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8B1F2" w14:textId="1D7AA301" w:rsidR="00352051" w:rsidRDefault="00A3195A">
      <w:pPr>
        <w:rPr>
          <w:lang w:val="en-US"/>
        </w:rPr>
      </w:pPr>
      <w:r>
        <w:rPr>
          <w:lang w:val="en-US"/>
        </w:rPr>
        <w:t>NOTICE OF PREPARATION OF  ASSESSMENT ROLL</w:t>
      </w:r>
    </w:p>
    <w:p w14:paraId="23AED9C8" w14:textId="119630A4" w:rsidR="00A3195A" w:rsidRDefault="003270E5">
      <w:pPr>
        <w:rPr>
          <w:lang w:val="en-US"/>
        </w:rPr>
      </w:pPr>
      <w:r>
        <w:rPr>
          <w:lang w:val="en-US"/>
        </w:rPr>
        <w:t xml:space="preserve">Resort Village of West End </w:t>
      </w:r>
    </w:p>
    <w:p w14:paraId="508687CC" w14:textId="52472C4C" w:rsidR="00A3195A" w:rsidRDefault="00A3195A">
      <w:pPr>
        <w:rPr>
          <w:lang w:val="en-US"/>
        </w:rPr>
      </w:pPr>
      <w:r>
        <w:rPr>
          <w:lang w:val="en-US"/>
        </w:rPr>
        <w:t>Notice is hereby given that the Assessment Roll for the Resort Village of West End is hereby prepared and open for inspection  from</w:t>
      </w:r>
    </w:p>
    <w:p w14:paraId="72F06940" w14:textId="77777777" w:rsidR="00A3195A" w:rsidRDefault="00A3195A">
      <w:pPr>
        <w:rPr>
          <w:lang w:val="en-US"/>
        </w:rPr>
      </w:pPr>
    </w:p>
    <w:p w14:paraId="5BC03108" w14:textId="1940A941" w:rsidR="00A3195A" w:rsidRDefault="00A3195A">
      <w:pPr>
        <w:rPr>
          <w:lang w:val="en-US"/>
        </w:rPr>
      </w:pPr>
      <w:r>
        <w:rPr>
          <w:lang w:val="en-US"/>
        </w:rPr>
        <w:t>MONDAY TO FRIDAY  9:00 AM TO 4:00 P.M.</w:t>
      </w:r>
    </w:p>
    <w:p w14:paraId="720219EF" w14:textId="774E9693" w:rsidR="00A3195A" w:rsidRDefault="00A3195A">
      <w:pPr>
        <w:rPr>
          <w:lang w:val="en-US"/>
        </w:rPr>
      </w:pPr>
      <w:r>
        <w:rPr>
          <w:lang w:val="en-US"/>
        </w:rPr>
        <w:t>March 1, 2026 to April 1, 2026</w:t>
      </w:r>
    </w:p>
    <w:p w14:paraId="13E8BD67" w14:textId="77777777" w:rsidR="00F81270" w:rsidRDefault="00F81270">
      <w:pPr>
        <w:rPr>
          <w:lang w:val="en-US"/>
        </w:rPr>
      </w:pPr>
    </w:p>
    <w:p w14:paraId="18A219E9" w14:textId="3E645697" w:rsidR="00F81270" w:rsidRDefault="00F81270">
      <w:pPr>
        <w:rPr>
          <w:lang w:val="en-US"/>
        </w:rPr>
      </w:pPr>
      <w:r>
        <w:rPr>
          <w:lang w:val="en-US"/>
        </w:rPr>
        <w:t xml:space="preserve">A Bylaw Pursuant to </w:t>
      </w:r>
      <w:r w:rsidRPr="003270E5">
        <w:rPr>
          <w:i/>
          <w:iCs/>
          <w:lang w:val="en-US"/>
        </w:rPr>
        <w:t>section 214 of the Municipalities Act</w:t>
      </w:r>
      <w:r>
        <w:rPr>
          <w:lang w:val="en-US"/>
        </w:rPr>
        <w:t xml:space="preserve"> has been passed and the assessment notices have been sent as required.</w:t>
      </w:r>
    </w:p>
    <w:p w14:paraId="602A9B05" w14:textId="2CF783FD" w:rsidR="00F81270" w:rsidRDefault="00F81270">
      <w:pPr>
        <w:rPr>
          <w:lang w:val="en-US"/>
        </w:rPr>
      </w:pPr>
      <w:r>
        <w:rPr>
          <w:lang w:val="en-US"/>
        </w:rPr>
        <w:t>Any person who wishes to appeal against his or her assessment is required to file notice accompanied by $50.00 appeal, which will be returned if the appeal results in a change; to</w:t>
      </w:r>
    </w:p>
    <w:p w14:paraId="77F52754" w14:textId="77777777" w:rsidR="003270E5" w:rsidRDefault="00F81270">
      <w:pPr>
        <w:rPr>
          <w:lang w:val="en-US"/>
        </w:rPr>
      </w:pPr>
      <w:r>
        <w:rPr>
          <w:lang w:val="en-US"/>
        </w:rPr>
        <w:t>Western Municipal</w:t>
      </w:r>
    </w:p>
    <w:p w14:paraId="17440DD4" w14:textId="6AF5EF95" w:rsidR="00F81270" w:rsidRDefault="00F81270">
      <w:pPr>
        <w:rPr>
          <w:lang w:val="en-US"/>
        </w:rPr>
      </w:pPr>
      <w:r>
        <w:rPr>
          <w:lang w:val="en-US"/>
        </w:rPr>
        <w:t>Box 149</w:t>
      </w:r>
    </w:p>
    <w:p w14:paraId="0F1471EA" w14:textId="163C4D54" w:rsidR="00F81270" w:rsidRDefault="00F81270">
      <w:pPr>
        <w:rPr>
          <w:lang w:val="en-US"/>
        </w:rPr>
      </w:pPr>
      <w:proofErr w:type="spellStart"/>
      <w:r>
        <w:rPr>
          <w:lang w:val="en-US"/>
        </w:rPr>
        <w:t>Meota</w:t>
      </w:r>
      <w:proofErr w:type="spellEnd"/>
      <w:r>
        <w:rPr>
          <w:lang w:val="en-US"/>
        </w:rPr>
        <w:t>, Sask.</w:t>
      </w:r>
    </w:p>
    <w:p w14:paraId="25B3F60C" w14:textId="3A79B4A8" w:rsidR="00F81270" w:rsidRDefault="00F81270">
      <w:pPr>
        <w:rPr>
          <w:lang w:val="en-US"/>
        </w:rPr>
      </w:pPr>
      <w:r>
        <w:rPr>
          <w:lang w:val="en-US"/>
        </w:rPr>
        <w:t>S0</w:t>
      </w:r>
      <w:r w:rsidR="003270E5">
        <w:rPr>
          <w:lang w:val="en-US"/>
        </w:rPr>
        <w:t>M 1X0</w:t>
      </w:r>
    </w:p>
    <w:p w14:paraId="74386E1A" w14:textId="77777777" w:rsidR="00F81270" w:rsidRDefault="00F81270">
      <w:pPr>
        <w:rPr>
          <w:lang w:val="en-US"/>
        </w:rPr>
      </w:pPr>
    </w:p>
    <w:p w14:paraId="697892EA" w14:textId="77777777" w:rsidR="00F81270" w:rsidRDefault="00F81270">
      <w:pPr>
        <w:rPr>
          <w:lang w:val="en-US"/>
        </w:rPr>
      </w:pPr>
    </w:p>
    <w:p w14:paraId="5DD96B8F" w14:textId="3A4158C8" w:rsidR="00F81270" w:rsidRDefault="00F81270">
      <w:pPr>
        <w:rPr>
          <w:lang w:val="en-US"/>
        </w:rPr>
      </w:pPr>
      <w:r>
        <w:rPr>
          <w:lang w:val="en-US"/>
        </w:rPr>
        <w:t>March 1, 2026</w:t>
      </w:r>
    </w:p>
    <w:p w14:paraId="7D87706E" w14:textId="57C2FBB0" w:rsidR="00F81270" w:rsidRPr="00A3195A" w:rsidRDefault="00F81270">
      <w:pPr>
        <w:rPr>
          <w:lang w:val="en-US"/>
        </w:rPr>
      </w:pPr>
      <w:r>
        <w:rPr>
          <w:lang w:val="en-US"/>
        </w:rPr>
        <w:t>Rhonda Bellefeuille</w:t>
      </w:r>
      <w:r w:rsidR="003270E5">
        <w:rPr>
          <w:lang w:val="en-US"/>
        </w:rPr>
        <w:t xml:space="preserve">, </w:t>
      </w:r>
      <w:r>
        <w:rPr>
          <w:lang w:val="en-US"/>
        </w:rPr>
        <w:t>Assessor</w:t>
      </w:r>
    </w:p>
    <w:sectPr w:rsidR="00F81270" w:rsidRPr="00A319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5A"/>
    <w:rsid w:val="003270E5"/>
    <w:rsid w:val="00335D5C"/>
    <w:rsid w:val="00352051"/>
    <w:rsid w:val="00447602"/>
    <w:rsid w:val="00A03BC1"/>
    <w:rsid w:val="00A3195A"/>
    <w:rsid w:val="00B260CC"/>
    <w:rsid w:val="00F17F87"/>
    <w:rsid w:val="00F81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CAC35"/>
  <w15:chartTrackingRefBased/>
  <w15:docId w15:val="{5E1A5DF4-D437-4951-89E3-921FE12E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9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9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9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9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9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9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9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9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9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9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9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9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9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9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9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9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9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117</Words>
  <Characters>551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Bellefeuille</dc:creator>
  <cp:keywords/>
  <dc:description/>
  <cp:lastModifiedBy>Rhonda Bellefeuille</cp:lastModifiedBy>
  <cp:revision>6</cp:revision>
  <dcterms:created xsi:type="dcterms:W3CDTF">2026-02-16T15:19:00Z</dcterms:created>
  <dcterms:modified xsi:type="dcterms:W3CDTF">2026-03-03T14:16:00Z</dcterms:modified>
</cp:coreProperties>
</file>